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810B9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Házirend</w:t>
      </w:r>
    </w:p>
    <w:p w14:paraId="00000002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§ A Házirend vonatkozik a Pöttöm Fejlesztő szolgáltatásait igénybe vevő gyermekekre, az őt kísérő hozzátartozókra, valamint a Pöttöm Fejlesztő munkatársaira.</w:t>
      </w:r>
    </w:p>
    <w:p w14:paraId="00000003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§ A Házirend 2019. május 1-től érvényes, érvénye mindaddig tart, amíg a gyermek és kísérője a Pöttöm Fejlesztő területén tartózkodik.</w:t>
      </w:r>
    </w:p>
    <w:p w14:paraId="00000004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§ A Házirendet a Pöttöm Fejlesztő ügyfelei és munkatársai kötelesek elolvasni és arról gyermekeiket is tájékoztatni a későbbi félreértések elkerülése érdekében.</w:t>
      </w:r>
    </w:p>
    <w:p w14:paraId="00000005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§ A Pöttöm Fejlesztő nyitvatartási ideje</w:t>
      </w:r>
    </w:p>
    <w:p w14:paraId="00000006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hétfő 9:00-20:00</w:t>
      </w:r>
    </w:p>
    <w:p w14:paraId="00000007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kedd 9:00-20:00</w:t>
      </w:r>
    </w:p>
    <w:p w14:paraId="00000008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szerda 9:00-20:00</w:t>
      </w:r>
    </w:p>
    <w:p w14:paraId="00000009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csütörtök 9:00-20:00</w:t>
      </w:r>
    </w:p>
    <w:p w14:paraId="0000000A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péntek 9:00-20:00</w:t>
      </w:r>
    </w:p>
    <w:p w14:paraId="0000000B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szombat 9:00-13:00</w:t>
      </w:r>
    </w:p>
    <w:p w14:paraId="0000000C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vasárnap, valamint munkaszüneti és ünnepnapokon: ZÁRVA</w:t>
      </w:r>
    </w:p>
    <w:p w14:paraId="0000000D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§ A Pöttöm Fejlesztő elérhetőségei:</w:t>
      </w:r>
    </w:p>
    <w:p w14:paraId="0000000E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cím: 9024 Győr, Babits Mihály utca 41/a</w:t>
      </w:r>
    </w:p>
    <w:p w14:paraId="0000000F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telefon: +36/70 355-38-76</w:t>
      </w:r>
    </w:p>
    <w:p w14:paraId="00000010" w14:textId="0D79D2DC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 pottomfejleszto</w:t>
      </w:r>
      <w:r w:rsidR="007F5C5E">
        <w:rPr>
          <w:rFonts w:ascii="Times New Roman" w:eastAsia="Times New Roman" w:hAnsi="Times New Roman" w:cs="Times New Roman"/>
          <w:sz w:val="24"/>
          <w:szCs w:val="24"/>
        </w:rPr>
        <w:t>gyor</w:t>
      </w:r>
      <w:r>
        <w:rPr>
          <w:rFonts w:ascii="Times New Roman" w:eastAsia="Times New Roman" w:hAnsi="Times New Roman" w:cs="Times New Roman"/>
          <w:sz w:val="24"/>
          <w:szCs w:val="24"/>
        </w:rPr>
        <w:t>@gmail.com </w:t>
      </w:r>
    </w:p>
    <w:p w14:paraId="00000011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§ 1.)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Telefonhívásokat  nem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fogadunk. Ez időn kívül, valamint munkaszüneti napokon,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vasár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és ünnepnapokon a telefonos elérhetőség szünetel.</w:t>
      </w:r>
    </w:p>
    <w:p w14:paraId="00000012" w14:textId="159AF20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2.) A Pöttöm Fejlesztő kollégái minden esetben emailben értesítik a szülőket ügyfeleket, bármilyen változásról.</w:t>
      </w:r>
    </w:p>
    <w:p w14:paraId="00000013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§ A Pöttöm Fejlesztő szolgáltatásai:</w:t>
      </w:r>
    </w:p>
    <w:p w14:paraId="00000014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Autizmus spektrumzavarral elő és viselkedésproblémás gyermekek fejlesztése</w:t>
      </w:r>
    </w:p>
    <w:p w14:paraId="00000015" w14:textId="32EA44D2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="007F5C5E">
        <w:rPr>
          <w:rFonts w:ascii="Times New Roman" w:eastAsia="Times New Roman" w:hAnsi="Times New Roman" w:cs="Times New Roman"/>
          <w:sz w:val="24"/>
          <w:szCs w:val="24"/>
        </w:rPr>
        <w:t>Forbrain</w:t>
      </w:r>
      <w:proofErr w:type="spellEnd"/>
      <w:r w:rsidR="007F5C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F5C5E">
        <w:rPr>
          <w:rFonts w:ascii="Times New Roman" w:eastAsia="Times New Roman" w:hAnsi="Times New Roman" w:cs="Times New Roman"/>
          <w:sz w:val="24"/>
          <w:szCs w:val="24"/>
        </w:rPr>
        <w:t>Soundsory</w:t>
      </w:r>
      <w:proofErr w:type="spellEnd"/>
      <w:r w:rsidR="007F5C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F5C5E">
        <w:rPr>
          <w:rFonts w:ascii="Times New Roman" w:eastAsia="Times New Roman" w:hAnsi="Times New Roman" w:cs="Times New Roman"/>
          <w:sz w:val="24"/>
          <w:szCs w:val="24"/>
        </w:rPr>
        <w:t>Neurofeedback</w:t>
      </w:r>
      <w:proofErr w:type="spellEnd"/>
      <w:r w:rsidR="007F5C5E">
        <w:rPr>
          <w:rFonts w:ascii="Times New Roman" w:eastAsia="Times New Roman" w:hAnsi="Times New Roman" w:cs="Times New Roman"/>
          <w:sz w:val="24"/>
          <w:szCs w:val="24"/>
        </w:rPr>
        <w:t xml:space="preserve"> tréning</w:t>
      </w:r>
    </w:p>
    <w:p w14:paraId="00000016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AIT/FST tréning</w:t>
      </w:r>
    </w:p>
    <w:p w14:paraId="00000017" w14:textId="251F8435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="007F5C5E">
        <w:rPr>
          <w:rFonts w:ascii="Times New Roman" w:eastAsia="Times New Roman" w:hAnsi="Times New Roman" w:cs="Times New Roman"/>
          <w:sz w:val="24"/>
          <w:szCs w:val="24"/>
        </w:rPr>
        <w:t>Tanulástechnika</w:t>
      </w:r>
    </w:p>
    <w:p w14:paraId="00000018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e) Iskolára felkészítő foglalkozások</w:t>
      </w:r>
    </w:p>
    <w:p w14:paraId="00000019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f) Tanácsadás és szakmai segítségnyújtás</w:t>
      </w:r>
    </w:p>
    <w:p w14:paraId="0000001A" w14:textId="5A343ABE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proofErr w:type="spellStart"/>
      <w:r w:rsidR="007F5C5E">
        <w:rPr>
          <w:rFonts w:ascii="Times New Roman" w:eastAsia="Times New Roman" w:hAnsi="Times New Roman" w:cs="Times New Roman"/>
          <w:sz w:val="24"/>
          <w:szCs w:val="24"/>
        </w:rPr>
        <w:t>Szurdopedagógiai</w:t>
      </w:r>
      <w:proofErr w:type="spellEnd"/>
      <w:r w:rsidR="007F5C5E">
        <w:rPr>
          <w:rFonts w:ascii="Times New Roman" w:eastAsia="Times New Roman" w:hAnsi="Times New Roman" w:cs="Times New Roman"/>
          <w:sz w:val="24"/>
          <w:szCs w:val="24"/>
        </w:rPr>
        <w:t xml:space="preserve"> ellátás</w:t>
      </w:r>
    </w:p>
    <w:p w14:paraId="0000001B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h) Komplex gyógypedagógiai fejlesztés</w:t>
      </w:r>
    </w:p>
    <w:p w14:paraId="0000001C" w14:textId="66743549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i) </w:t>
      </w:r>
      <w:r w:rsidR="007F5C5E">
        <w:rPr>
          <w:rFonts w:ascii="Times New Roman" w:eastAsia="Times New Roman" w:hAnsi="Times New Roman" w:cs="Times New Roman"/>
          <w:sz w:val="24"/>
          <w:szCs w:val="24"/>
        </w:rPr>
        <w:t>Pszichológiai tanácsadás és segítségnyújtás</w:t>
      </w:r>
    </w:p>
    <w:p w14:paraId="0000001D" w14:textId="621353A5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j) </w:t>
      </w:r>
      <w:r w:rsidR="007F5C5E">
        <w:rPr>
          <w:rFonts w:ascii="Times New Roman" w:eastAsia="Times New Roman" w:hAnsi="Times New Roman" w:cs="Times New Roman"/>
          <w:sz w:val="24"/>
          <w:szCs w:val="24"/>
        </w:rPr>
        <w:t>Pöttöm torna a KMT módszertan alapján</w:t>
      </w:r>
    </w:p>
    <w:p w14:paraId="0000001E" w14:textId="0C923BB0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k) </w:t>
      </w:r>
      <w:r w:rsidR="007F5C5E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iagnosztika</w:t>
      </w:r>
      <w:r w:rsidR="007F5C5E">
        <w:rPr>
          <w:rFonts w:ascii="Times New Roman" w:eastAsia="Times New Roman" w:hAnsi="Times New Roman" w:cs="Times New Roman"/>
          <w:sz w:val="24"/>
          <w:szCs w:val="24"/>
        </w:rPr>
        <w:t>, szűrés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00001F" w14:textId="2B1020B5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§ A Pöttöm Fejlesztőben egyéni és kiscsoportos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5 fő) fejlesztéses foglalkozások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igénybe vételére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van lehetőség. A fejlesztéses foglalkozások díja fizethető alkalmanként, valamint </w:t>
      </w:r>
      <w:r w:rsidR="007F5C5E">
        <w:rPr>
          <w:rFonts w:ascii="Times New Roman" w:eastAsia="Times New Roman" w:hAnsi="Times New Roman" w:cs="Times New Roman"/>
          <w:sz w:val="24"/>
          <w:szCs w:val="24"/>
        </w:rPr>
        <w:t>4, 5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és 10 alkalmas bérlet formájában.</w:t>
      </w:r>
    </w:p>
    <w:p w14:paraId="00000020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§ A bérlettípusok nem kombinálhatók.</w:t>
      </w:r>
    </w:p>
    <w:p w14:paraId="00000021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§ A bérlet ára egy összegben, előre fizetendő készpénzben, vagy banki átutalással. Részletfizetésre nincs lehetőség, mert 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alkalmankénti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fizetés szabályai lépnek életbe.</w:t>
      </w:r>
    </w:p>
    <w:p w14:paraId="00000022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§ A bérletek az utolsó megtartott alkalomtól számított 30. nap után elévülnek, a fennmaradó alkalmak nem használhatók fel, a fennmaradt alkalmak díját nem térítjük vissza.</w:t>
      </w:r>
    </w:p>
    <w:p w14:paraId="00000023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§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Alkalmankénti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fizetés esetén a foglalkozás díját a foglalkozás elején kell megfizetni.</w:t>
      </w:r>
    </w:p>
    <w:p w14:paraId="00000024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§ Késedelmes fizetés esetén kifizetetlen alkalmanként és szolgáltatásonként 1000 Ft/hét késedelmi díjat számolunk fel.</w:t>
      </w:r>
    </w:p>
    <w:p w14:paraId="00000025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§ A szolgáltatások csak érvényes bérlettel vehetők igénybe, egyéb esetben a szolgáltatás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alkalmankénti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megfizetésére van lehetőség.</w:t>
      </w:r>
    </w:p>
    <w:p w14:paraId="00000026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§ A foglalkozások időtartama 45 perc.</w:t>
      </w:r>
    </w:p>
    <w:p w14:paraId="00000027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§ Tömbösített foglalkozások esetén (pl. 2x45 perc, 3x45 perc) minden megkezdett 45 perc új foglalkozásnak minősül, a szolgáltatás díját, illetve az igénybe vett bérleti alkalmakat ennek megfelelően számítjuk fel.</w:t>
      </w:r>
    </w:p>
    <w:p w14:paraId="00000028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§ A foglalkozások előre, egyénileg egyeztetett, hetenként ismétlődő rendszeres időpontokban zajlanak a Pöttöm Fejlesztő területén, a Pöttöm Fejlesztő munkatársainak irányításával.</w:t>
      </w:r>
    </w:p>
    <w:p w14:paraId="00000029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§ A foglalkozásra való érkezés legkésőbb a foglalkozás előtt 5 perccel történik annak érdekében, hogy időben elkezdődhessen az óra. A foglalkozás kezdetéig kérjük, hogy az üzlet előtt, vagy előtérben szíveskedjenek várakozni.</w:t>
      </w:r>
    </w:p>
    <w:p w14:paraId="0000002A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 § A gyermekekért legkésőbb a foglalkozás befejezése előtt 5 perccel meg kell érkezni annak érdekében, hogy a következő foglalkozás is időben elkezdődhessen. A foglalkozás befejezéséig kérjük, hogy az üzlet előtt szíveskedjenek várakozni.</w:t>
      </w:r>
    </w:p>
    <w:p w14:paraId="0000002B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§ Amennyiben a gyermek késik a foglalkozásról, az órát nem áll módunkban tovább tartani.</w:t>
      </w:r>
    </w:p>
    <w:p w14:paraId="0000002C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 § Amennyiben a foglalkozás időtartama bármilyen ügyfélnek felróható okból (pl. a kísérő késve érkezik a gyermekért) min. 5 perccel meghosszabbodik</w:t>
      </w:r>
    </w:p>
    <w:p w14:paraId="0000002D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alkalmankénti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fizetés esetén a túlóra további óradíjként felszámolásra kerül,</w:t>
      </w:r>
    </w:p>
    <w:p w14:paraId="0000002E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bérletes fizetés esetén a túlórát újabb megtartott foglalkozásként könyveljük el.</w:t>
      </w:r>
    </w:p>
    <w:p w14:paraId="0000002F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 § Egyéni konzultációra a foglalkozások alatt nincs lehetőség. Egyéni konzultációs lehetőséget előzetes egyeztetés alapján, külön díjazás ellenében tudunk biztosítani.</w:t>
      </w:r>
    </w:p>
    <w:p w14:paraId="00000030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23. § Hosszas konzultációt igénylő nevelési tanácsot csak személyesen konzultáció keretében adunk. Telefonon, SMS-ben, elektronikus levélben, üzenőfalon, Facebook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Messengeren,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stb. erre nincs lehetőség.</w:t>
      </w:r>
    </w:p>
    <w:p w14:paraId="00000031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 § Amennyiben a gyermek nem érzi jól magát (pl. fertőző betegség, láz, orrfolyás, köhögés, hányás, hasmenés, hasfájás miatt), vagy lábadozik, a Pöttöm Fejlesztő munkatársai és ügyfelei egészségének megóvása érdekében a foglalkozást nem áll módunkban megtartani.</w:t>
      </w:r>
    </w:p>
    <w:p w14:paraId="00000032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 § Óralemondás szabálya</w:t>
      </w:r>
    </w:p>
    <w:p w14:paraId="00000033" w14:textId="77777777" w:rsidR="008810B9" w:rsidRDefault="00000000">
      <w:pPr>
        <w:numPr>
          <w:ilvl w:val="0"/>
          <w:numId w:val="1"/>
        </w:numPr>
        <w:spacing w:before="2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foglalkozás lemondása esetén rendelkezésre állási díjat számolunk fel.</w:t>
      </w:r>
    </w:p>
    <w:p w14:paraId="00000034" w14:textId="77777777" w:rsidR="008810B9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rendelkezésre állás díját a következő foglalkozás alkalmával kell megfizetni.</w:t>
      </w:r>
    </w:p>
    <w:p w14:paraId="00000035" w14:textId="77777777" w:rsidR="008810B9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foglalkozás lemondása a meghatározott hivatalos elérhetőségen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keresztül  elektronikus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levélben  lehetséges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(szóban és telefonon nem).</w:t>
      </w:r>
    </w:p>
    <w:p w14:paraId="00000036" w14:textId="77777777" w:rsidR="008810B9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lemondás akkor tekinthető lemondott alkalomnak, ha azt a Pöttöm Fejlesztő valamelyik munkatársa visszaigazolta (tudomásul vette). Az ügyfél számára nem elégséges a szándékot jelezni, meg kell győződni, hogy a Pöttöm Fejlesztő munkatársai megkapták az információt.</w:t>
      </w:r>
    </w:p>
    <w:p w14:paraId="00000037" w14:textId="6FF40DD0" w:rsidR="008810B9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Bérlet vásárlása esetén a foglalkozás ügyfél általi lemondása díjmentesen csak a megelőző nap 19 óráig lehetséges. Későbbi lemondás esetében a rendelkezésre állási díj felszámolásra kerül, melynek összege aznapi dátumra szóló orvosi igazolás ellenében 2.000 Ft. Más esetben az alkalmat igénybe</w:t>
      </w:r>
      <w:r w:rsidR="007F5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C5E">
        <w:rPr>
          <w:rFonts w:ascii="Times New Roman" w:eastAsia="Times New Roman" w:hAnsi="Times New Roman" w:cs="Times New Roman"/>
          <w:sz w:val="24"/>
          <w:szCs w:val="24"/>
        </w:rPr>
        <w:t>vettnek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tekintjük és az órát megtartottnak könyveljük el.</w:t>
      </w:r>
    </w:p>
    <w:p w14:paraId="00000038" w14:textId="77777777" w:rsidR="008810B9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Alkalmankénti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fizetés esetén a foglalkozás ügyfél általi lemondása díjmentesen csak a megelőző nap 19 óráig lehetséges. Későbbi lemondás esetében a rendelkezésre állási díj felszámolásra kerül, melynek összege aznapi dátumra szóló orvosi igazolás ellenében 2.000 Ft. Más esetben az foglalkozást megtartottnak tekintjük és a foglalkozás díját meg kell fizetni.</w:t>
      </w:r>
    </w:p>
    <w:p w14:paraId="00000039" w14:textId="77777777" w:rsidR="008810B9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Amennyiben a foglalkozás bármilyen okból (nyaralás,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betegség,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stb.) elmaradt, valamelyik, a Házirend által meghatározott email elérhetőségen jelezni kell, hogy a gyermek mikor tud a foglalkozásokon újra megjelenni. Amennyiben nem történik jelzés, a Pöttöm Fejlesztő munkatársai úgy veszik, hogy a foglalkozás elmarad és a gyermek továbbra sem fog jönni a foglalkozásra.</w:t>
      </w:r>
    </w:p>
    <w:p w14:paraId="0000003A" w14:textId="77777777" w:rsidR="008810B9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óra lemondása, vagy elmaradása esetén az ügyfél számára két pótlási lehetőséget ajánlunk fel. Amennyiben egyik sem felel meg, úgy az órapótlást nem tudjuk biztosítani.</w:t>
      </w:r>
    </w:p>
    <w:p w14:paraId="0000003B" w14:textId="250474A9" w:rsidR="008810B9" w:rsidRDefault="007F5C5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hallástréninge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neurofeedback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lemondása esetén a befizetett előleg nem jár vissza.</w:t>
      </w:r>
    </w:p>
    <w:p w14:paraId="0000003C" w14:textId="77777777" w:rsidR="008810B9" w:rsidRDefault="00000000">
      <w:pPr>
        <w:numPr>
          <w:ilvl w:val="0"/>
          <w:numId w:val="1"/>
        </w:numPr>
        <w:spacing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 fejlesztő munkatársa az órakezdés időpontjában is lemondhatja az órát, ha az indokolt. Ezt email rendszeren keresztül teszi meg minden esetben. Nem köteles telefonon, SMS-ben tájékoztatni az ügyfelet az esetleges óra elmaradásról. Ilyen esetben azonban egy bónusz alkalom felajánlható, a kliens, ügyfél számára.</w:t>
      </w:r>
    </w:p>
    <w:p w14:paraId="03C61606" w14:textId="09BFBC83" w:rsidR="007F5C5E" w:rsidRDefault="007F5C5E" w:rsidP="007F5C5E">
      <w:pPr>
        <w:spacing w:after="28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Ha az óra nem kerül lemondásra és kétszer nem jelenik meg a kliens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órán,  továbbá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nem egészségügyi okokból utolsó pillanatban történő óralemondás esetén </w:t>
      </w:r>
      <w:r>
        <w:rPr>
          <w:rFonts w:ascii="Times New Roman" w:eastAsia="Times New Roman" w:hAnsi="Times New Roman" w:cs="Times New Roman"/>
          <w:sz w:val="24"/>
          <w:szCs w:val="24"/>
        </w:rPr>
        <w:t>a fejlesztőnek jogában áll szerződést bontani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D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26. § Az óra lemondása, vagy elmaradása esetén az ügyfél számára két pótlási lehetőséget ajánlunk fel. Amennyiben egyik sem felel meg, úgy az óra pótlást nem tudjuk biztosítani.</w:t>
      </w:r>
    </w:p>
    <w:p w14:paraId="0000003E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27. § A Pöttöm Fejlesztő csapat tagjai egyéb elfoglaltságaik miatt, egymást támogatva helyettesíthetik a fejlesztő órákat. Munkatársaink hosszas tanulás és konzultációk eredményeként lettek munkatársak,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bármelyikükhöz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bizalommal lehet fordulni.</w:t>
      </w:r>
    </w:p>
    <w:p w14:paraId="0000003F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28. § Időpont egyeztetés ügyében küldött üzeneteket a meghatározott elérhetőségek közül kizárólag</w:t>
      </w:r>
    </w:p>
    <w:p w14:paraId="00000040" w14:textId="29A0EC30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a pottomfejleszto</w:t>
      </w:r>
      <w:r w:rsidR="007F5C5E">
        <w:rPr>
          <w:rFonts w:ascii="Times New Roman" w:eastAsia="Times New Roman" w:hAnsi="Times New Roman" w:cs="Times New Roman"/>
          <w:sz w:val="24"/>
          <w:szCs w:val="24"/>
        </w:rPr>
        <w:t>gyor</w:t>
      </w:r>
      <w:r>
        <w:rPr>
          <w:rFonts w:ascii="Times New Roman" w:eastAsia="Times New Roman" w:hAnsi="Times New Roman" w:cs="Times New Roman"/>
          <w:sz w:val="24"/>
          <w:szCs w:val="24"/>
        </w:rPr>
        <w:t>@gmail.com címen, fogadunk.</w:t>
      </w:r>
    </w:p>
    <w:p w14:paraId="00000041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 § Privát telefonszámra, e-mail címre, Facebook Messengerre és Facebook üzenőfalra küldött üzenetekre a Pöttöm Fejlesztő csapatának nem áll módjában válaszolni.</w:t>
      </w:r>
    </w:p>
    <w:p w14:paraId="00000042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30. § A Pöttöm Fejlesztő területén található játszóterület csak cipő nélkül vehető igénybe, zokni használata kötelező. A gyermekek és kísérőik ruháját az előtérben kihelyezett fogasokon lehet tárolni.</w:t>
      </w:r>
    </w:p>
    <w:p w14:paraId="00000043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31. § A Pöttöm Fejlesztő munkatársai, ügyfelei és azok gyermekei szíveskedjenek óvni a Pöttöm Fejlesztő területén található eszközöket, tárgyakat, és ügyeljenek a tisztaságra!</w:t>
      </w:r>
    </w:p>
    <w:p w14:paraId="00000044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32. § A Pöttöm Fejlesztő területén található összes berendezési tárgy, eszköz, játék és maga az üzlethelyiség is a Pöttöm Fejlesztő tulajdonát képezi. A Pöttöm Fejlesztő tulajdonában lévő eszközök rendeltetésüknek megfelelően használandók, azokat szétszedni, rongálni szigorúan tilos. A nem rendeltetésszerű használatból eredő balesetekért, annak következményeiért, valamint a károkért és azok megtérítéséért a gyermek kísérője vállal felelősséget. Minden károkozásról és rongálásról jegyzőkönyv készül.</w:t>
      </w:r>
    </w:p>
    <w:p w14:paraId="00000045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33. § A Pöttöm Fejlesztő munkatársai kötelesek a foglalkozások befejezése után az üzlethelyiséget tiszta, rendezett állapotban elhagyni. A víz, elektromos vízmelegítő, fűtés, villany és a bejárati ajtó zárása kötelező.</w:t>
      </w:r>
    </w:p>
    <w:p w14:paraId="00000046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34. § A közbiztonságra veszélyes eszközök (pl. szúró- és vágóeszközök) behozatala a Pöttöm Fejlesztő területére tilos.</w:t>
      </w:r>
    </w:p>
    <w:p w14:paraId="00000047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35. §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Rágógumizni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alkoholt fogyasztani és dohányozni a Pöttöm Fejlesztő egész területén és annak 5 méteres környezetében tilos.</w:t>
      </w:r>
    </w:p>
    <w:p w14:paraId="00000048" w14:textId="77777777" w:rsidR="008810B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36. § Az üzlet előtt felügyelet nélkül hagyott tárgyakért nem vállalunk felelősséget.</w:t>
      </w:r>
    </w:p>
    <w:p w14:paraId="34CEEA2A" w14:textId="185BB484" w:rsidR="00F20E0F" w:rsidRDefault="00F20E0F" w:rsidP="00F20E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§ Magasabb szintű támogatást igénylő, vagy egyéb egészségügyi kihívást igénylő kliens esetén (szobatisztaság kialakulatlansága, epilepszia, agresszió) a hozzátartozóval egyeztetve felárat számolhatunk fel az ellátás során. </w:t>
      </w:r>
    </w:p>
    <w:p w14:paraId="1ACC9077" w14:textId="77777777" w:rsidR="00F20E0F" w:rsidRDefault="00F20E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9" w14:textId="3E79EC50" w:rsidR="008810B9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Győr, 202</w:t>
      </w:r>
      <w:r w:rsidR="00F20E0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20E0F">
        <w:rPr>
          <w:rFonts w:ascii="Times New Roman" w:eastAsia="Times New Roman" w:hAnsi="Times New Roman" w:cs="Times New Roman"/>
          <w:sz w:val="24"/>
          <w:szCs w:val="24"/>
        </w:rPr>
        <w:t>augusztus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E0F"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z w:val="24"/>
          <w:szCs w:val="24"/>
        </w:rPr>
        <w:t>.                                                   Pöttöm Fejlesztő csapata</w:t>
      </w:r>
    </w:p>
    <w:p w14:paraId="45549798" w14:textId="77777777" w:rsidR="00F20E0F" w:rsidRDefault="00F20E0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A" w14:textId="77777777" w:rsidR="008810B9" w:rsidRDefault="0000000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HÁZIREND A pottom-fejleszto.hu oldalon elérhető, akárcsak az AKTUÁLIS ÁRLISTA, ELÉRHETŐSÉGEK, TÁJÉKOZTATÓK A TERÁPIÁKRÓL.</w:t>
      </w:r>
    </w:p>
    <w:p w14:paraId="695A84DD" w14:textId="77777777" w:rsidR="00F20E0F" w:rsidRDefault="00F20E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2581C2" w14:textId="77777777" w:rsidR="00F20E0F" w:rsidRDefault="00F20E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8EDD22" w14:textId="77777777" w:rsidR="00F20E0F" w:rsidRDefault="00F20E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AC9F99" w14:textId="77777777" w:rsidR="00F20E0F" w:rsidRDefault="00F20E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B95C1C" w14:textId="77777777" w:rsidR="00F20E0F" w:rsidRDefault="00F20E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3968B8" w14:textId="77777777" w:rsidR="00F20E0F" w:rsidRDefault="00F20E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EA7B17" w14:textId="77777777" w:rsidR="00F20E0F" w:rsidRDefault="00F20E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C4C649" w14:textId="77777777" w:rsidR="00F20E0F" w:rsidRDefault="00F20E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3BA5BC" w14:textId="77777777" w:rsidR="00F20E0F" w:rsidRDefault="00F20E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6383D5" w14:textId="77777777" w:rsidR="00F20E0F" w:rsidRDefault="00F20E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5F10D5" w14:textId="77777777" w:rsidR="00F20E0F" w:rsidRDefault="00F20E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25F4B" w14:textId="77777777" w:rsidR="00F20E0F" w:rsidRDefault="00F20E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40D8B7" w14:textId="77777777" w:rsidR="00F20E0F" w:rsidRDefault="00F20E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6B7FD7" w14:textId="77777777" w:rsidR="00F20E0F" w:rsidRDefault="00F20E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D677EC" w14:textId="77777777" w:rsidR="00F20E0F" w:rsidRDefault="00F20E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B65298" w14:textId="77777777" w:rsidR="00F20E0F" w:rsidRDefault="00F20E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E4B823" w14:textId="77777777" w:rsidR="00F20E0F" w:rsidRDefault="00F20E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6B9E65" w14:textId="77777777" w:rsidR="00F20E0F" w:rsidRDefault="00F20E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C14B96" w14:textId="77777777" w:rsidR="00F20E0F" w:rsidRDefault="00F20E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BE8CC5" w14:textId="77777777" w:rsidR="00F20E0F" w:rsidRDefault="00F20E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80BDD4" w14:textId="77777777" w:rsidR="00F20E0F" w:rsidRDefault="00F20E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FAA0EF" w14:textId="77777777" w:rsidR="00F20E0F" w:rsidRDefault="00F20E0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Beiratkozó lap</w:t>
      </w:r>
    </w:p>
    <w:p w14:paraId="35910194" w14:textId="6B35CCB1" w:rsidR="00F20E0F" w:rsidRDefault="00F20E0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Általános információk</w:t>
      </w:r>
    </w:p>
    <w:p w14:paraId="0CB03B4C" w14:textId="76A0C116" w:rsidR="00F20E0F" w:rsidRDefault="00F20E0F" w:rsidP="00F20E0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Gyermek neve:</w:t>
      </w:r>
    </w:p>
    <w:p w14:paraId="2B7216BE" w14:textId="399F4260" w:rsidR="00F20E0F" w:rsidRDefault="00F20E0F" w:rsidP="00F20E0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Gyermek </w:t>
      </w:r>
      <w:r>
        <w:rPr>
          <w:rFonts w:ascii="Times New Roman" w:eastAsia="Times New Roman" w:hAnsi="Times New Roman" w:cs="Times New Roman"/>
          <w:sz w:val="24"/>
          <w:szCs w:val="24"/>
        </w:rPr>
        <w:t>születési dátuma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DF42DA" w14:textId="77777777" w:rsidR="00F20E0F" w:rsidRDefault="00F20E0F" w:rsidP="00F20E0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Gyermek diagnózisa:</w:t>
      </w:r>
    </w:p>
    <w:p w14:paraId="5A147824" w14:textId="77777777" w:rsidR="00F20E0F" w:rsidRDefault="00F20E0F" w:rsidP="00F20E0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Szülő elérhetősége (email, telefonszám): </w:t>
      </w:r>
    </w:p>
    <w:p w14:paraId="5E51D9D6" w14:textId="77777777" w:rsidR="00F20E0F" w:rsidRDefault="00F20E0F" w:rsidP="00F20E0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Allergia, érzékenység:</w:t>
      </w:r>
    </w:p>
    <w:p w14:paraId="051EE201" w14:textId="0F0A5889" w:rsidR="00F20E0F" w:rsidRDefault="00F20E0F" w:rsidP="00F20E0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Egyéb egészségügyi kih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vások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pl.epilepszia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0CD0EC20" w14:textId="77777777" w:rsidR="00F20E0F" w:rsidRDefault="00F20E0F" w:rsidP="00F20E0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Szobatiszta</w:t>
      </w:r>
    </w:p>
    <w:p w14:paraId="45FF3E19" w14:textId="09041473" w:rsidR="00F20E0F" w:rsidRDefault="00F20E0F" w:rsidP="00F20E0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IGEN</w:t>
      </w:r>
      <w:r w:rsidRPr="00F20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</w:p>
    <w:p w14:paraId="4BB64B43" w14:textId="77777777" w:rsidR="00F20E0F" w:rsidRDefault="00F20E0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4B" w14:textId="38FF4F46" w:rsidR="008810B9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Beleegyező nyilatkozat</w:t>
      </w:r>
    </w:p>
    <w:p w14:paraId="0000004C" w14:textId="77777777" w:rsidR="008810B9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Én…………………………………………………………………………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4D" w14:textId="77777777" w:rsidR="008810B9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………………………………………………………………………………gondviselője nyilatkozom, hogy a Pöttöm Fejlesztő HÁZI RENDJÉT elolvastam, a szabályait tudomásul vettem, és betartom.</w:t>
      </w:r>
    </w:p>
    <w:p w14:paraId="0000004E" w14:textId="77777777" w:rsidR="008810B9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szóbeli tájékoztatást tudomásul vettem, a Pöttöm Fejlesztő felé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elköteleződöm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gyermekemmel, következő fejlesztéseket szeretném igénybe venni:</w:t>
      </w:r>
    </w:p>
    <w:p w14:paraId="0000004F" w14:textId="77777777" w:rsidR="008810B9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50" w14:textId="77777777" w:rsidR="008810B9" w:rsidRDefault="00000000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</w:t>
      </w:r>
    </w:p>
    <w:p w14:paraId="00000051" w14:textId="77777777" w:rsidR="008810B9" w:rsidRDefault="00000000">
      <w:pPr>
        <w:spacing w:line="360" w:lineRule="auto"/>
        <w:ind w:left="5664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Szülő, gondviselő aláírása</w:t>
      </w:r>
    </w:p>
    <w:p w14:paraId="1D80048F" w14:textId="77777777" w:rsidR="00F20E0F" w:rsidRDefault="00F20E0F" w:rsidP="00F20E0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2" w14:textId="77777777" w:rsidR="008810B9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Fénykép készítés</w:t>
      </w:r>
    </w:p>
    <w:p w14:paraId="00000053" w14:textId="77777777" w:rsidR="008810B9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Nyilatkozat arról, hogy gyermekéről fénykép készüljön és a közösségi média felületeket megjelenjen.</w:t>
      </w:r>
    </w:p>
    <w:p w14:paraId="00000054" w14:textId="77777777" w:rsidR="008810B9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Kérem, húzza alá!</w:t>
      </w:r>
    </w:p>
    <w:p w14:paraId="00000055" w14:textId="77777777" w:rsidR="008810B9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BELEEGYEZEK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NEM EGYEZEK BELE</w:t>
      </w:r>
    </w:p>
    <w:p w14:paraId="00000056" w14:textId="77777777" w:rsidR="008810B9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14:paraId="00000057" w14:textId="77777777" w:rsidR="008810B9" w:rsidRDefault="00000000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</w:t>
      </w:r>
    </w:p>
    <w:p w14:paraId="00000058" w14:textId="77777777" w:rsidR="008810B9" w:rsidRDefault="00000000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Szülő, gondviselő aláírása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8810B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F43"/>
    <w:multiLevelType w:val="multilevel"/>
    <w:tmpl w:val="A7642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70224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B9"/>
    <w:rsid w:val="001836E2"/>
    <w:rsid w:val="006A765C"/>
    <w:rsid w:val="007F5C5E"/>
    <w:rsid w:val="008810B9"/>
    <w:rsid w:val="008831FD"/>
    <w:rsid w:val="00F2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AC8C"/>
  <w15:docId w15:val="{3D21AB3B-2920-4AB0-8123-0D57852D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345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msor1Char">
    <w:name w:val="Címsor 1 Char"/>
    <w:basedOn w:val="Bekezdsalapbettpusa"/>
    <w:link w:val="Cmsor1"/>
    <w:uiPriority w:val="9"/>
    <w:rsid w:val="0073454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Kiemels2">
    <w:name w:val="Strong"/>
    <w:basedOn w:val="Bekezdsalapbettpusa"/>
    <w:uiPriority w:val="22"/>
    <w:qFormat/>
    <w:rsid w:val="00734547"/>
    <w:rPr>
      <w:b/>
      <w:bCs/>
    </w:rPr>
  </w:style>
  <w:style w:type="paragraph" w:customStyle="1" w:styleId="wnd-align-justify">
    <w:name w:val="wnd-align-justify"/>
    <w:basedOn w:val="Norml"/>
    <w:rsid w:val="0073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73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/ogbibzutTLKcU+La8aG0CQ24Q==">CgMxLjA4AHIhMVdibnBHazJCUHJKTnZmWEkyT09aYkxZSXN6WEtxSFJq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1344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Dávid Bozsaky</dc:creator>
  <cp:lastModifiedBy>Dávid Bozsaky</cp:lastModifiedBy>
  <cp:revision>2</cp:revision>
  <dcterms:created xsi:type="dcterms:W3CDTF">2025-08-27T17:16:00Z</dcterms:created>
  <dcterms:modified xsi:type="dcterms:W3CDTF">2025-08-27T17:16:00Z</dcterms:modified>
</cp:coreProperties>
</file>